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19C" w:rsidRPr="0019419C" w:rsidRDefault="007F5AD2" w:rsidP="00EB3A1F">
      <w:pPr>
        <w:spacing w:before="84" w:after="84" w:line="240" w:lineRule="auto"/>
        <w:ind w:right="84" w:firstLine="426"/>
        <w:contextualSpacing/>
        <w:jc w:val="center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Лекция 10. </w:t>
      </w:r>
      <w:r w:rsidR="00EB3A1F" w:rsidRPr="0018362D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ОСОБЕННОСТИ ПРОВЕДЕНИЯ ИНТЕРВЬЮ В КАЧЕСТВЕННОМ ИССЛЕДОВАНИИ</w:t>
      </w:r>
    </w:p>
    <w:p w:rsidR="0019419C" w:rsidRPr="0019419C" w:rsidRDefault="0019419C" w:rsidP="00911467">
      <w:pPr>
        <w:spacing w:before="100" w:beforeAutospacing="1" w:after="100" w:afterAutospacing="1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19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Технология качественных интервью</w:t>
      </w:r>
      <w:r w:rsidRPr="0018362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</w:t>
      </w: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может быть различной по своим особенностям, в зависимости от це</w:t>
      </w: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лей исследования.</w:t>
      </w:r>
    </w:p>
    <w:p w:rsidR="0019419C" w:rsidRPr="0019419C" w:rsidRDefault="0019419C" w:rsidP="00911467">
      <w:pPr>
        <w:spacing w:before="100" w:beforeAutospacing="1" w:after="100" w:afterAutospacing="1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19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Нарративные интервью</w:t>
      </w:r>
      <w:r w:rsidRPr="0018362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</w:t>
      </w: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(narrative — рассказ, по</w:t>
      </w: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вествование) представляют собой свободное повествова</w:t>
      </w: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ние о жизни рассказчика без всякого вмешательства со стороны интервьюера, кроме возможных междометий удивления или одобрения, которые стимулируют и под</w:t>
      </w: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держивают нить</w:t>
      </w:r>
      <w:r w:rsidRPr="001836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9419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рассказа.</w:t>
      </w:r>
    </w:p>
    <w:p w:rsidR="0019419C" w:rsidRPr="0019419C" w:rsidRDefault="0019419C" w:rsidP="00911467">
      <w:pPr>
        <w:spacing w:before="100" w:beforeAutospacing="1" w:after="100" w:afterAutospacing="1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19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После</w:t>
      </w:r>
      <w:r w:rsidR="00911467" w:rsidRPr="0018362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нарративного интервью возможно пополне</w:t>
      </w: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ние необходимой информации путем дополнитель</w:t>
      </w: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ных вопросов.</w:t>
      </w:r>
    </w:p>
    <w:p w:rsidR="00612DF3" w:rsidRPr="0018362D" w:rsidRDefault="0019419C" w:rsidP="00911467">
      <w:pPr>
        <w:spacing w:before="100" w:beforeAutospacing="1" w:after="100" w:afterAutospacing="1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19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Полуструктурированное интервью</w:t>
      </w:r>
      <w:r w:rsidRPr="0018362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</w:t>
      </w: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предполагает в каждом из тематических блоков перечень обязатель</w:t>
      </w: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ных аспектов, относительно которых должна быть полу</w:t>
      </w: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чена информация. Здесь важно в ходе свободной беседы задавать вопросы, интересующие интервьюера, но так, чтобы они не нарушали общего хода беседы, а органи</w:t>
      </w: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чески вписывались в рассказ как уточнения. </w:t>
      </w:r>
    </w:p>
    <w:p w:rsidR="0019419C" w:rsidRPr="0019419C" w:rsidRDefault="0019419C" w:rsidP="00911467">
      <w:pPr>
        <w:spacing w:before="100" w:beforeAutospacing="1" w:after="100" w:afterAutospacing="1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19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Биографическое интервью</w:t>
      </w:r>
      <w:r w:rsidRPr="0018362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</w:t>
      </w: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является разновиднос</w:t>
      </w: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тью полуструктурированного, где тематические блоки соответствуют последовательности основных этапов жизненного цикла респондента: "Детство", "Юность", "Учеба", "Женитьба", "Дети" и т. д. Интервьюер только направляет разговор на определенную тему и умело под</w:t>
      </w: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водит к следующему блоку, когда, по его мнению, рас</w:t>
      </w: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сказ о данном периоде жизни исчерпан.</w:t>
      </w:r>
    </w:p>
    <w:p w:rsidR="0019419C" w:rsidRPr="0019419C" w:rsidRDefault="0019419C" w:rsidP="00911467">
      <w:pPr>
        <w:spacing w:before="100" w:beforeAutospacing="1" w:after="100" w:afterAutospacing="1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19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Лейтмотивное</w:t>
      </w:r>
      <w:r w:rsidRPr="0018362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 </w:t>
      </w: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интервью позволяет проследить ди</w:t>
      </w: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намику одного и того же аспекта жизнедеятельности индивида на протяжении разных периодов его биогра</w:t>
      </w: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фии. Например, если нас интересуют отношения между супругами на разных стадиях их совместной жизни, то в процессе беседы, при переходе к каждому следующему периоду жизненной истории, мы будем иметь в фокусе этот аспект и задавать дополнительные вопросы, касаю</w:t>
      </w: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щиеся изменений в супружеских отношениях.</w:t>
      </w:r>
    </w:p>
    <w:p w:rsidR="0019419C" w:rsidRPr="0019419C" w:rsidRDefault="0019419C" w:rsidP="00911467">
      <w:pPr>
        <w:spacing w:before="100" w:beforeAutospacing="1" w:after="100" w:afterAutospacing="1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19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Фокусированное</w:t>
      </w:r>
      <w:r w:rsidRPr="0018362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 </w:t>
      </w: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интервью предполагает иную так</w:t>
      </w: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тику: необходимо как можно больше узнать только об одной жизненной ситуации. Исходя из этого, дополни</w:t>
      </w: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тельные вопросы интервьюера направлены на углубле</w:t>
      </w: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ние в определенную тему и предполагают все большую конкретизацию субъективного представления о предме</w:t>
      </w: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 исследования.</w:t>
      </w:r>
    </w:p>
    <w:p w:rsidR="0019419C" w:rsidRPr="0019419C" w:rsidRDefault="0019419C" w:rsidP="00911467">
      <w:pPr>
        <w:spacing w:before="100" w:beforeAutospacing="1" w:after="100" w:afterAutospacing="1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Парадокс глубинного интервью состоит в том, что са</w:t>
      </w: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мые интересные или самые важные детали жизни всплывают, когда диктофон уже выключен и разговор, казалось бы, закончен. Поэтому сразу же после оконча</w:t>
      </w: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ния интервью необходимо составить краткий нефор</w:t>
      </w: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мальный комментарий, куда заносятся:</w:t>
      </w:r>
    </w:p>
    <w:p w:rsidR="0019419C" w:rsidRPr="0019419C" w:rsidRDefault="0019419C" w:rsidP="00911467">
      <w:pPr>
        <w:spacing w:before="100" w:beforeAutospacing="1" w:after="100" w:afterAutospacing="1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подробные описания места проведения и обста</w:t>
      </w: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новки интервью;</w:t>
      </w:r>
    </w:p>
    <w:p w:rsidR="0019419C" w:rsidRPr="0019419C" w:rsidRDefault="0019419C" w:rsidP="00911467">
      <w:pPr>
        <w:spacing w:before="100" w:beforeAutospacing="1" w:after="100" w:afterAutospacing="1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возможно — особенности поведения (манеры, жесты) и внешнего вида респондента;</w:t>
      </w:r>
    </w:p>
    <w:p w:rsidR="0019419C" w:rsidRPr="0019419C" w:rsidRDefault="0019419C" w:rsidP="00911467">
      <w:pPr>
        <w:spacing w:before="100" w:beforeAutospacing="1" w:after="100" w:afterAutospacing="1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его реакции на интервью (с удовольствием, откры</w:t>
      </w: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то, враждебно, замкнуто, пренебрежительно);</w:t>
      </w:r>
    </w:p>
    <w:p w:rsidR="0019419C" w:rsidRPr="0019419C" w:rsidRDefault="0019419C" w:rsidP="00911467">
      <w:pPr>
        <w:spacing w:before="100" w:beforeAutospacing="1" w:after="100" w:afterAutospacing="1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отличительные характеристики речи, а также первичные предположения или гипотезы, и, наконец;</w:t>
      </w:r>
    </w:p>
    <w:p w:rsidR="0019419C" w:rsidRPr="0018362D" w:rsidRDefault="0019419C" w:rsidP="00911467">
      <w:pPr>
        <w:spacing w:before="100" w:beforeAutospacing="1" w:after="100" w:afterAutospacing="1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обозначение недостающей информации или про</w:t>
      </w: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тиворечий в рассказе.</w:t>
      </w:r>
    </w:p>
    <w:p w:rsidR="004F664E" w:rsidRPr="0018362D" w:rsidRDefault="004F664E" w:rsidP="00911467">
      <w:pPr>
        <w:spacing w:before="100" w:beforeAutospacing="1" w:after="100" w:afterAutospacing="1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F664E" w:rsidRPr="0019419C" w:rsidRDefault="004F664E" w:rsidP="00911467">
      <w:pPr>
        <w:spacing w:before="100" w:beforeAutospacing="1" w:after="100" w:afterAutospacing="1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9419C" w:rsidRPr="0019419C" w:rsidRDefault="0019419C" w:rsidP="00911467">
      <w:pPr>
        <w:spacing w:before="100" w:beforeAutospacing="1" w:after="100" w:afterAutospacing="1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19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lastRenderedPageBreak/>
        <w:t>Основные правила действий интервьюера:</w:t>
      </w:r>
    </w:p>
    <w:p w:rsidR="0019419C" w:rsidRPr="0019419C" w:rsidRDefault="0019419C" w:rsidP="00911467">
      <w:pPr>
        <w:spacing w:before="100" w:beforeAutospacing="1" w:after="100" w:afterAutospacing="1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Необходимо отслеживать факты в естественной повседневной деятельности, необычные события.</w:t>
      </w:r>
    </w:p>
    <w:p w:rsidR="0019419C" w:rsidRPr="0019419C" w:rsidRDefault="0019419C" w:rsidP="00911467">
      <w:pPr>
        <w:spacing w:before="100" w:beforeAutospacing="1" w:after="100" w:afterAutospacing="1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Непосредственный контакт с людьми предполагает двойственную позицию участника-наблюдателя, а также установление доверительных отношений с респондентом.</w:t>
      </w:r>
    </w:p>
    <w:p w:rsidR="0019419C" w:rsidRPr="0019419C" w:rsidRDefault="0019419C" w:rsidP="00911467">
      <w:pPr>
        <w:spacing w:before="100" w:beforeAutospacing="1" w:after="100" w:afterAutospacing="1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Сочувствие и понимание при сохранении дистан</w:t>
      </w: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ции — непременное условие для сохранения аналити</w:t>
      </w: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ческой перспективы.</w:t>
      </w:r>
    </w:p>
    <w:p w:rsidR="0019419C" w:rsidRPr="0019419C" w:rsidRDefault="0019419C" w:rsidP="00911467">
      <w:pPr>
        <w:spacing w:before="100" w:beforeAutospacing="1" w:after="100" w:afterAutospacing="1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Постоянные детальные письменные заметки, фик</w:t>
      </w: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сирующие ситуацию, сбор дополнительных источников информации (фотографий, документов, писем, дневников и т. д.) являются залогом всестороннего анализа явления.</w:t>
      </w:r>
    </w:p>
    <w:p w:rsidR="0019419C" w:rsidRPr="0019419C" w:rsidRDefault="0019419C" w:rsidP="00937A65">
      <w:pPr>
        <w:spacing w:before="100" w:beforeAutospacing="1" w:after="100" w:afterAutospacing="1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Следует выделять как внешние (сознательные, "проговоренные"), так и скрытые ("непроговоренные", подразумеваемые) элементы обыденной практики.</w:t>
      </w:r>
    </w:p>
    <w:p w:rsidR="0019419C" w:rsidRPr="0019419C" w:rsidRDefault="0019419C" w:rsidP="00911467">
      <w:pPr>
        <w:spacing w:before="100" w:beforeAutospacing="1" w:after="100" w:afterAutospacing="1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Хранение полевой информации включает выбор формы компьютеризации или другого способа долговре</w:t>
      </w: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менного ее использования. Здесь разумно придержи</w:t>
      </w: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ваться следующих правил.</w:t>
      </w:r>
    </w:p>
    <w:p w:rsidR="0019419C" w:rsidRPr="0019419C" w:rsidRDefault="0019419C" w:rsidP="00911467">
      <w:pPr>
        <w:spacing w:before="100" w:beforeAutospacing="1" w:after="100" w:afterAutospacing="1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19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Первое правило:</w:t>
      </w:r>
      <w:r w:rsidRPr="0018362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 </w:t>
      </w: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Первичная информация должна предельно адекватно воспроизводить текст интервью. Поэтому она фиксируется на аудио- (иногда — видео-) пленку. Стенография не желательна.</w:t>
      </w:r>
    </w:p>
    <w:p w:rsidR="0019419C" w:rsidRPr="0019419C" w:rsidRDefault="0019419C" w:rsidP="00911467">
      <w:pPr>
        <w:spacing w:before="100" w:beforeAutospacing="1" w:after="100" w:afterAutospacing="1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19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Второе правило:</w:t>
      </w:r>
      <w:r w:rsidRPr="0018362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 </w:t>
      </w: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Первичная информация содержит краткий комментарий исследователя, его живые, непос</w:t>
      </w: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редственные впечатления, вопросы для дальнейшего уточнения. Их можно записать на ту же пленку после окончания интервью.</w:t>
      </w:r>
    </w:p>
    <w:p w:rsidR="0019419C" w:rsidRPr="0019419C" w:rsidRDefault="0019419C" w:rsidP="00911467">
      <w:pPr>
        <w:spacing w:before="100" w:beforeAutospacing="1" w:after="100" w:afterAutospacing="1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19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Третье правило:</w:t>
      </w:r>
      <w:r w:rsidRPr="0018362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 </w:t>
      </w: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Информация должна быть пред</w:t>
      </w: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ставлена в форме, пригодной для длительной аналити</w:t>
      </w: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ческой работы, а именно — в виде текста транскрипта речевой информации. На бумаге или лучше всего — в компьютерной записи.</w:t>
      </w:r>
    </w:p>
    <w:p w:rsidR="0019419C" w:rsidRPr="0019419C" w:rsidRDefault="0019419C" w:rsidP="00911467">
      <w:pPr>
        <w:spacing w:before="100" w:beforeAutospacing="1" w:after="100" w:afterAutospacing="1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19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Четвертое правило:</w:t>
      </w:r>
      <w:r w:rsidRPr="0018362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 </w:t>
      </w: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Транскрипт сохраняет все дос</w:t>
      </w: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ловные высказывания респондента и характер его речи без какого-либо редактирования. </w:t>
      </w:r>
    </w:p>
    <w:p w:rsidR="0019419C" w:rsidRPr="0019419C" w:rsidRDefault="0019419C" w:rsidP="00911467">
      <w:pPr>
        <w:spacing w:before="100" w:beforeAutospacing="1" w:after="100" w:afterAutospacing="1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Специфика каче</w:t>
      </w: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ственной информации состоит в том, что ее источник (респондент) может принадлежать к совсем иной культу</w:t>
      </w: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ре. Фиксация речевых особенностей может стать отдель</w:t>
      </w: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ным объектом лингвистически-культурного анализа. По</w:t>
      </w: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этому так важно дословно фиксировать живую разговор</w:t>
      </w: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ную речь людей.</w:t>
      </w:r>
    </w:p>
    <w:p w:rsidR="0019419C" w:rsidRPr="0019419C" w:rsidRDefault="0019419C" w:rsidP="00911467">
      <w:pPr>
        <w:spacing w:before="100" w:beforeAutospacing="1" w:after="100" w:afterAutospacing="1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транскрипте фиксируются паузы» интонации (сме</w:t>
      </w: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ется, удивлен, возмущен), а также эмоциональные меж</w:t>
      </w: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дометия (хм, э-э-э, ну-у, нет-нет!). Соответствующие ин</w:t>
      </w: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струкции по кодировке должны быть даны тому, кто де</w:t>
      </w: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лает транскрипт еще до его написания. Кроме того, по</w:t>
      </w: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лезно предусмотреть и общую систему кодирования тек</w:t>
      </w: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стов по имени респондента, дате и месту проведения ин</w:t>
      </w: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тервью и т. д.</w:t>
      </w:r>
    </w:p>
    <w:p w:rsidR="0019419C" w:rsidRPr="0019419C" w:rsidRDefault="0019419C" w:rsidP="00911467">
      <w:pPr>
        <w:spacing w:before="100" w:beforeAutospacing="1" w:after="100" w:afterAutospacing="1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19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Пятое правило:</w:t>
      </w:r>
      <w:r w:rsidRPr="0018362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 </w:t>
      </w: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Хорошо бы сделать как можно больше копий текстового материала для последующей "работы ножницами" — соединение частей текста по соответствующим темам, датам, событиям.</w:t>
      </w:r>
    </w:p>
    <w:p w:rsidR="0019419C" w:rsidRPr="0019419C" w:rsidRDefault="0019419C" w:rsidP="00911467">
      <w:pPr>
        <w:spacing w:before="100" w:beforeAutospacing="1" w:after="100" w:afterAutospacing="1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Описание данных и проверка надежности</w:t>
      </w:r>
    </w:p>
    <w:p w:rsidR="0019419C" w:rsidRPr="0019419C" w:rsidRDefault="0019419C" w:rsidP="00911467">
      <w:pPr>
        <w:spacing w:before="100" w:beforeAutospacing="1" w:after="100" w:afterAutospacing="1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Разнообразие исходных данных, отличающихся по видам текстов, исследовательским стратегиям и зада</w:t>
      </w: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чам исследования, лишает возможности дать жесткие рекомендации: каждый выбирает свою стратегию ана</w:t>
      </w: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лиза. Однако здесь можно определить общие ориентиры, направляющие творческий поиск.</w:t>
      </w:r>
    </w:p>
    <w:p w:rsidR="0019419C" w:rsidRPr="0019419C" w:rsidRDefault="0019419C" w:rsidP="00911467">
      <w:pPr>
        <w:spacing w:before="100" w:beforeAutospacing="1" w:after="100" w:afterAutospacing="1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19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lastRenderedPageBreak/>
        <w:t>Принципы аналитического описания.</w:t>
      </w:r>
      <w:r w:rsidRPr="0018362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 </w:t>
      </w: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Осмысление данных — наиболее кропотливая и интересная часть ра</w:t>
      </w: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боты, которая отнимает существенно больше времени и сил, чем процесс сбора материала.</w:t>
      </w:r>
    </w:p>
    <w:p w:rsidR="0019419C" w:rsidRPr="0019419C" w:rsidRDefault="0019419C" w:rsidP="00911467">
      <w:pPr>
        <w:spacing w:before="100" w:beforeAutospacing="1" w:after="100" w:afterAutospacing="1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Оно начинается с аналитического описания текстов. Уже сам процесс</w:t>
      </w:r>
      <w:r w:rsidRPr="001836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9419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первичного прочтения</w:t>
      </w:r>
      <w:r w:rsidRPr="0018362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 </w:t>
      </w: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требует немало времени: внимательное чтение текста, разработка системы первичного кодирования, авторские комментарии.</w:t>
      </w:r>
    </w:p>
    <w:p w:rsidR="0019419C" w:rsidRPr="0019419C" w:rsidRDefault="0019419C" w:rsidP="00911467">
      <w:pPr>
        <w:spacing w:before="100" w:beforeAutospacing="1" w:after="100" w:afterAutospacing="1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19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Основные отличия данной техники от традици</w:t>
      </w:r>
      <w:r w:rsidRPr="0019419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softHyphen/>
        <w:t>онной процедуры контент-анализа состоят в следу</w:t>
      </w:r>
      <w:r w:rsidRPr="0019419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softHyphen/>
        <w:t>ющем:</w:t>
      </w:r>
      <w:r w:rsidRPr="0018362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 </w:t>
      </w: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аналитические понятия постоянно переосмысливаются и изменяются; б) транскрипт как источник информации всегда остается первичным, базовым эле</w:t>
      </w: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ментом по отношению к концепциям; в) элементом ин</w:t>
      </w: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формации при анализе является не только сам текст, но и общий контекст ситуации.</w:t>
      </w:r>
    </w:p>
    <w:p w:rsidR="0019419C" w:rsidRPr="0019419C" w:rsidRDefault="0019419C" w:rsidP="00911467">
      <w:pPr>
        <w:spacing w:before="100" w:beforeAutospacing="1" w:after="100" w:afterAutospacing="1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Словом, первичный анализ имеет</w:t>
      </w:r>
      <w:r w:rsidRPr="001836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9419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цикличный</w:t>
      </w:r>
      <w:r w:rsidRPr="0018362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 </w:t>
      </w: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</w:t>
      </w: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тер, в отличии от линейного в контент-анализе.</w:t>
      </w:r>
    </w:p>
    <w:p w:rsidR="0019419C" w:rsidRPr="0019419C" w:rsidRDefault="0019419C" w:rsidP="00911467">
      <w:pPr>
        <w:spacing w:before="100" w:beforeAutospacing="1" w:after="100" w:afterAutospacing="1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19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Проблема надежности, данных</w:t>
      </w:r>
      <w:r w:rsidRPr="0018362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 </w:t>
      </w: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качественного ис</w:t>
      </w: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следования — наиболее уязвимая сторона этой методо</w:t>
      </w: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логии. Она является предметом критики со стороны "количественников", так как достоверных статист</w:t>
      </w:r>
      <w:r w:rsidR="000E2ECA" w:rsidRPr="001836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ик ва</w:t>
      </w: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лидности в этом случае быть не может. Надежность ин</w:t>
      </w: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формации обеспечивается следующими действиями ис</w:t>
      </w: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следователя:</w:t>
      </w:r>
    </w:p>
    <w:p w:rsidR="0019419C" w:rsidRPr="0019419C" w:rsidRDefault="0019419C" w:rsidP="00911467">
      <w:pPr>
        <w:spacing w:before="100" w:beforeAutospacing="1" w:after="100" w:afterAutospacing="1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сопоставление высказываний с реальными факта</w:t>
      </w: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ми, особенно, если речь идет о событиях, которые можно проверить по официальным документам: даты рожде</w:t>
      </w: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ния, .смерти, развода, исторического события;</w:t>
      </w:r>
    </w:p>
    <w:p w:rsidR="0019419C" w:rsidRPr="0019419C" w:rsidRDefault="0019419C" w:rsidP="00911467">
      <w:pPr>
        <w:spacing w:before="100" w:beforeAutospacing="1" w:after="100" w:afterAutospacing="1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выявление противоречий в высказываниях рес</w:t>
      </w: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пондента или разных индивидов. Например, уточняю</w:t>
      </w: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щую информацию о событиях семейной истории или узкой общности всегда можно получить у других чле</w:t>
      </w: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нов группы;</w:t>
      </w:r>
    </w:p>
    <w:p w:rsidR="0019419C" w:rsidRPr="0019419C" w:rsidRDefault="0019419C" w:rsidP="00911467">
      <w:pPr>
        <w:spacing w:before="100" w:beforeAutospacing="1" w:after="100" w:afterAutospacing="1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сопоставление с аналогичными обстоятельствами и событиями в жизни других людей, т. е. — в рамках близких, аналогичных социальных контекстов; </w:t>
      </w:r>
    </w:p>
    <w:p w:rsidR="0019419C" w:rsidRPr="0019419C" w:rsidRDefault="0019419C" w:rsidP="00911467">
      <w:pPr>
        <w:spacing w:before="100" w:beforeAutospacing="1" w:after="100" w:afterAutospacing="1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сравнение полученных данных с другими источ</w:t>
      </w: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никами информации и прежде всего количественными (если они имеются) для определения степени типичнос</w:t>
      </w: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ти, репрезентативности данного "случая". Хороший спо</w:t>
      </w: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соб повышения надежности данных — отбор объектов для интервьюирования из выборки уже выполненного массового обследования.</w:t>
      </w:r>
    </w:p>
    <w:p w:rsidR="0019419C" w:rsidRPr="0019419C" w:rsidRDefault="0019419C" w:rsidP="00911467">
      <w:pPr>
        <w:spacing w:before="100" w:beforeAutospacing="1" w:after="100" w:afterAutospacing="1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36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проверки степени </w:t>
      </w: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объективности исследователя на этапе интерпретации данных применяется метод</w:t>
      </w:r>
      <w:r w:rsidRPr="001836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9419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триангуляции</w:t>
      </w:r>
      <w:r w:rsidRPr="0018362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 </w:t>
      </w: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перекрестной интерпретации некото</w:t>
      </w: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рого фрагмента, случая тремя исследователями, работаю</w:t>
      </w: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щими в команде.</w:t>
      </w:r>
    </w:p>
    <w:p w:rsidR="0019419C" w:rsidRPr="0019419C" w:rsidRDefault="0019419C" w:rsidP="00911467">
      <w:pPr>
        <w:spacing w:before="100" w:beforeAutospacing="1" w:after="100" w:afterAutospacing="1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любом случае перед началом анализа следует за</w:t>
      </w: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дать себе два вопроса.</w:t>
      </w:r>
    </w:p>
    <w:p w:rsidR="0019419C" w:rsidRPr="0019419C" w:rsidRDefault="0019419C" w:rsidP="00911467">
      <w:pPr>
        <w:spacing w:before="100" w:beforeAutospacing="1" w:after="100" w:afterAutospacing="1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Первый — насколько и в чем можно доверять ин</w:t>
      </w: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тервьюируемому, что нужно проверить дополнительно?</w:t>
      </w:r>
    </w:p>
    <w:p w:rsidR="0019419C" w:rsidRPr="0019419C" w:rsidRDefault="0019419C" w:rsidP="00911467">
      <w:pPr>
        <w:spacing w:before="100" w:beforeAutospacing="1" w:after="100" w:afterAutospacing="1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второй вопрос — насколько и в чем можно дове</w:t>
      </w: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рять интервьюеру, как сложились его отношения с рес</w:t>
      </w: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пондентом: не были ли возраст, пол, взгляды интервьюе</w:t>
      </w: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 поводом для неискренности рассказчика?</w:t>
      </w:r>
    </w:p>
    <w:p w:rsidR="0019419C" w:rsidRPr="0019419C" w:rsidRDefault="0019419C" w:rsidP="00911467">
      <w:pPr>
        <w:spacing w:before="100" w:beforeAutospacing="1" w:after="100" w:afterAutospacing="1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Тут прежде всего надо задаться вопросом: какие поколенческие, на</w:t>
      </w: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циональные, региональные или другие особенности жиз</w:t>
      </w: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 человека ведут к искажениям в изложении одного и того же факта.</w:t>
      </w:r>
      <w:r w:rsidRPr="001836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9419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Центральная задача</w:t>
      </w:r>
      <w:r w:rsidRPr="0018362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 </w:t>
      </w:r>
      <w:r w:rsidRPr="00194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</w:t>
      </w:r>
      <w:r w:rsidRPr="001836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9419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выявить скры</w:t>
      </w:r>
      <w:r w:rsidRPr="0019419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softHyphen/>
        <w:t>тый социальный смысл наблюдаемого факта.</w:t>
      </w:r>
    </w:p>
    <w:p w:rsidR="00B23FDD" w:rsidRPr="0018362D" w:rsidRDefault="00B23FDD" w:rsidP="00911467">
      <w:pPr>
        <w:spacing w:line="24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B23FDD" w:rsidRPr="0018362D" w:rsidSect="004F664E">
      <w:pgSz w:w="11906" w:h="16838"/>
      <w:pgMar w:top="851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19419C"/>
    <w:rsid w:val="000E2ECA"/>
    <w:rsid w:val="00154A89"/>
    <w:rsid w:val="0018362D"/>
    <w:rsid w:val="00185B4B"/>
    <w:rsid w:val="0019419C"/>
    <w:rsid w:val="00300B41"/>
    <w:rsid w:val="004F664E"/>
    <w:rsid w:val="00612DF3"/>
    <w:rsid w:val="006539BD"/>
    <w:rsid w:val="007F5AD2"/>
    <w:rsid w:val="00830EB6"/>
    <w:rsid w:val="00911467"/>
    <w:rsid w:val="00937A65"/>
    <w:rsid w:val="00B23FDD"/>
    <w:rsid w:val="00D33137"/>
    <w:rsid w:val="00EB3A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9BD"/>
  </w:style>
  <w:style w:type="paragraph" w:styleId="1">
    <w:name w:val="heading 1"/>
    <w:basedOn w:val="a"/>
    <w:link w:val="10"/>
    <w:uiPriority w:val="9"/>
    <w:qFormat/>
    <w:rsid w:val="0019419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9BD"/>
    <w:pPr>
      <w:spacing w:line="240" w:lineRule="auto"/>
    </w:pPr>
  </w:style>
  <w:style w:type="character" w:customStyle="1" w:styleId="10">
    <w:name w:val="Заголовок 1 Знак"/>
    <w:basedOn w:val="a0"/>
    <w:link w:val="1"/>
    <w:uiPriority w:val="9"/>
    <w:rsid w:val="0019419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semiHidden/>
    <w:unhideWhenUsed/>
    <w:rsid w:val="001941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9419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71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1265</Words>
  <Characters>7213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Aigul_Hami</dc:creator>
  <cp:lastModifiedBy>АЛИНА</cp:lastModifiedBy>
  <cp:revision>8</cp:revision>
  <dcterms:created xsi:type="dcterms:W3CDTF">2017-01-25T09:54:00Z</dcterms:created>
  <dcterms:modified xsi:type="dcterms:W3CDTF">2017-02-20T18:05:00Z</dcterms:modified>
</cp:coreProperties>
</file>